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b/>
          <w:bCs/>
          <w:color w:val="000000"/>
          <w:sz w:val="18"/>
          <w:lang w:eastAsia="de-DE"/>
        </w:rPr>
        <w:t>"Der Wettergott muss Frohsinn-Mitglied sein"</w:t>
      </w:r>
      <w:r w:rsidRPr="00845C0F">
        <w:rPr>
          <w:rFonts w:ascii="Verdana" w:eastAsia="Times New Roman" w:hAnsi="Verdana" w:cs="Times New Roman"/>
          <w:color w:val="000000"/>
          <w:sz w:val="18"/>
          <w:szCs w:val="18"/>
          <w:lang w:eastAsia="de-DE"/>
        </w:rPr>
        <w:t xml:space="preserve">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Das Sommerfest in diesem Jahr hat wieder einmal alle Vorstellungen übertroffen.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War man in den Tagen der Vorbereitung immer mit den Gedanken bei der angekündigten Wetterlage, so erwies es sich, dass alle Bedenken unbegründet waren. Der Wettergott war auf der Seite des "Frohsinn" und bescherte allen einen traumhaften Tag.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Viele Besucher aus Nah und Fern kamen schon zum Mittagessen in die Maschinenhalle, um sich unter anderem die seit Jahren legendären Hackbraten und Schnitzel schmecken zu lassen. Auch der neue Stehtisch in Form eines Kreuzes fand großen Zuspruch bei allen Anwesenden, konnte man hier auch gesellig in großer Runde zusammen stehen.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Das "Grillfest" nahm seinen alljährlichen Lauf. Die vier Chorgruppen (gemischter Chor, Männerchor, die „Singcredibles“ und der Kinderchor) begeisterten alle vor und nach dem Kaffeetrinken mit fantastischen Liedvorträgen, unter anderem auch der Männerchor mit "Fürstenfeld". Das neu einstudierte Stück wurde von allen Zuhörern begeistert bejubelt und so entkamen die Männer einer Zugabe nicht.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Das Kuchenbuffet stand in diesem Jahr unter dem Motto "Getränke" (Alkoholfrei oder mit Alkohol) und war mit über 30 Torten schon beim Ansehen ein "Augenschmaus". Neben Eierlikörkuchen, Amaretto-Torten, Fantakuchen und weiteren interessanten Kreationen, bekam der „Weizenbier-Kuchen“, dessen Biskuit-Teig einen ordentlichen Schuss Weizenbier enthielt die größte Aufmerksamkeit.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Im Laufe des Tages kamen natürlich auch die jüngsten Besucher nicht zu kurz. Parallel zu den Kinderspielen gab es auch ein Face-Painting-Angebot, wo man sich in so manches Tier verwandeln lassen konnte.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Abends wurde dann der Grill angefeuert und Steaks und Würstchen standen neben Mini-Pizzen auf der Speisekarte.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Die Thekenbesatzung wurde abends dankenswerter Weise von der KG Narrenzunft Nieder-Weisel übernommen, so dass alle „Frohsinn-Mitglieder“ dienstfrei waren und alle nach getaner Arbeit zum gemütlichen Teil übergehen konnten. </w:t>
      </w:r>
    </w:p>
    <w:p w:rsidR="00845C0F" w:rsidRPr="00845C0F" w:rsidRDefault="00845C0F" w:rsidP="00845C0F">
      <w:pPr>
        <w:shd w:val="clear" w:color="auto" w:fill="FFFFFF"/>
        <w:spacing w:line="336" w:lineRule="auto"/>
        <w:jc w:val="both"/>
        <w:rPr>
          <w:rFonts w:ascii="Verdana" w:eastAsia="Times New Roman" w:hAnsi="Verdana" w:cs="Times New Roman"/>
          <w:color w:val="000000"/>
          <w:sz w:val="18"/>
          <w:szCs w:val="18"/>
          <w:lang w:eastAsia="de-DE"/>
        </w:rPr>
      </w:pPr>
      <w:r w:rsidRPr="00845C0F">
        <w:rPr>
          <w:rFonts w:ascii="Verdana" w:eastAsia="Times New Roman" w:hAnsi="Verdana" w:cs="Times New Roman"/>
          <w:color w:val="000000"/>
          <w:sz w:val="18"/>
          <w:szCs w:val="18"/>
          <w:lang w:eastAsia="de-DE"/>
        </w:rPr>
        <w:t xml:space="preserve">So wurde bis in die Morgenstunden gefeiert, gesungen und getanzt, so dass im Nachhinein wieder von einem rundum gelungenen Fest gesprochen werden kann. </w:t>
      </w:r>
    </w:p>
    <w:p w:rsidR="009D3EE2" w:rsidRDefault="009D3EE2"/>
    <w:sectPr w:rsidR="009D3EE2" w:rsidSect="009D3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5C0F"/>
    <w:rsid w:val="0006582F"/>
    <w:rsid w:val="00845C0F"/>
    <w:rsid w:val="009D3EE2"/>
    <w:rsid w:val="00B463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45C0F"/>
    <w:rPr>
      <w:b/>
      <w:bCs/>
    </w:rPr>
  </w:style>
</w:styles>
</file>

<file path=word/webSettings.xml><?xml version="1.0" encoding="utf-8"?>
<w:webSettings xmlns:r="http://schemas.openxmlformats.org/officeDocument/2006/relationships" xmlns:w="http://schemas.openxmlformats.org/wordprocessingml/2006/main">
  <w:divs>
    <w:div w:id="6490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Dein</dc:creator>
  <cp:lastModifiedBy>Corina Dein</cp:lastModifiedBy>
  <cp:revision>2</cp:revision>
  <dcterms:created xsi:type="dcterms:W3CDTF">2012-10-01T12:52:00Z</dcterms:created>
  <dcterms:modified xsi:type="dcterms:W3CDTF">2012-10-01T12:52:00Z</dcterms:modified>
</cp:coreProperties>
</file>